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76" w:firstLine="425"/>
        <w:jc w:val="center"/>
        <w:textAlignment w:val="auto"/>
        <w:rPr>
          <w:rFonts w:eastAsia="楷体_GB2312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eastAsia="楷体_GB2312"/>
          <w:sz w:val="32"/>
          <w:szCs w:val="32"/>
        </w:rPr>
      </w:pPr>
      <w:bookmarkStart w:id="1" w:name="_GoBack"/>
      <w:bookmarkEnd w:id="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kern w:val="0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w w:val="95"/>
          <w:sz w:val="44"/>
          <w:szCs w:val="44"/>
        </w:rPr>
      </w:pPr>
      <w:r>
        <w:rPr>
          <w:rFonts w:eastAsia="方正小标宋简体"/>
          <w:w w:val="95"/>
          <w:sz w:val="44"/>
          <w:szCs w:val="44"/>
        </w:rPr>
        <w:t>关于</w:t>
      </w:r>
      <w:r>
        <w:rPr>
          <w:rFonts w:hint="eastAsia" w:eastAsia="方正小标宋简体"/>
          <w:w w:val="95"/>
          <w:sz w:val="44"/>
          <w:szCs w:val="44"/>
        </w:rPr>
        <w:t>塔里木大学新校区（东扩区）四期建设项目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水土保持方案的批复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b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塔里木大学：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你单位《关于申请审批</w:t>
      </w:r>
      <w:r>
        <w:rPr>
          <w:rFonts w:hint="eastAsia" w:eastAsia="仿宋_GB2312"/>
          <w:sz w:val="32"/>
          <w:szCs w:val="32"/>
        </w:rPr>
        <w:t>塔里木大学新校区（东扩区）四期建设项目</w:t>
      </w:r>
      <w:r>
        <w:rPr>
          <w:rFonts w:eastAsia="仿宋_GB2312"/>
          <w:sz w:val="32"/>
          <w:szCs w:val="32"/>
        </w:rPr>
        <w:t>水土保持方案报告书的请示》收悉。我局组织有关专家对该项目水土保持方案报告书进行了技术审查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提出了审查意见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详见附件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。经研究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（一）基本同意项目水土流失防治责任范围为</w:t>
      </w:r>
      <w:r>
        <w:rPr>
          <w:rFonts w:hint="eastAsia" w:eastAsia="仿宋_GB2312"/>
          <w:sz w:val="32"/>
          <w:szCs w:val="32"/>
        </w:rPr>
        <w:t>15.64</w:t>
      </w:r>
      <w:r>
        <w:rPr>
          <w:rFonts w:eastAsia="仿宋_GB2312"/>
          <w:sz w:val="32"/>
          <w:szCs w:val="32"/>
        </w:rPr>
        <w:t>公顷。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（二）同意水土流失防治标准执行北方风沙区一级标准。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（三）基本同意设计水平年水土流失综合防治目标为：水土流失治理度85%，土壤流失控制比1.0，渣土防护率8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%，</w:t>
      </w:r>
      <w:r>
        <w:rPr>
          <w:rFonts w:eastAsia="仿宋_GB2312"/>
          <w:spacing w:val="-10"/>
          <w:sz w:val="32"/>
          <w:szCs w:val="32"/>
        </w:rPr>
        <w:t>林草植被恢复率</w:t>
      </w:r>
      <w:r>
        <w:rPr>
          <w:rFonts w:hint="eastAsia" w:eastAsia="仿宋_GB2312"/>
          <w:spacing w:val="-10"/>
          <w:sz w:val="32"/>
          <w:szCs w:val="32"/>
        </w:rPr>
        <w:t>93</w:t>
      </w:r>
      <w:r>
        <w:rPr>
          <w:rFonts w:eastAsia="仿宋_GB2312"/>
          <w:sz w:val="32"/>
          <w:szCs w:val="32"/>
        </w:rPr>
        <w:t>%，</w:t>
      </w:r>
      <w:r>
        <w:rPr>
          <w:rFonts w:eastAsia="仿宋_GB2312"/>
          <w:spacing w:val="-10"/>
          <w:sz w:val="32"/>
          <w:szCs w:val="32"/>
        </w:rPr>
        <w:t>林草覆盖</w:t>
      </w:r>
      <w:r>
        <w:rPr>
          <w:rFonts w:hint="eastAsia" w:eastAsia="仿宋_GB2312"/>
          <w:spacing w:val="-10"/>
          <w:sz w:val="32"/>
          <w:szCs w:val="32"/>
        </w:rPr>
        <w:t>率18%，</w:t>
      </w:r>
      <w:r>
        <w:rPr>
          <w:rFonts w:eastAsia="仿宋_GB2312"/>
          <w:spacing w:val="-10"/>
          <w:sz w:val="32"/>
          <w:szCs w:val="32"/>
        </w:rPr>
        <w:t>表土保护率不作具体要求。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二、生产建设单位在项目建设中应全面落实《中华人民共和国水土保持法》的相关要求，并重点做好以下工作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按照批复的水土保持方案落实资金、监测、监理、管理等保证措施，做好水土保持初步设计、施工图设计、施工组织设计，加强对施工单位的监督和管理，明确水土流失防治责任，切实落实水土保持“三同时”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严格按照批复的水土保持方案要求落实各项水土保持措施。各类施工活动要严格限定在用地范围内，严禁随意占压、扰动和破坏地表和植被；建设过程中产生的临时堆土要及时运至回填利用区域并进行防护，禁止随意倾倒。根据方案要求合理安排施工时序和水土保持措施实施进度，严格控制施工期间可能造成的水土流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（三）切实做好水土保持监测工作，加强建设期水土流失动态监控，并按规定向兵团水利局、第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师水利局提交水土保持监测季度报告及总结报告。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（四）落实并做好水土保持监理工作，确保水土保持工程建设质量和进度。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三、水土保持方案变更有关要求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（一）本项目的建设地点、规模如发生重大变化，或者水土保持方案实施过程中水土保持措施发生重大变更，建设单位应及时补充或者修改水土保持方案，报我局审批。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需要</w:t>
      </w:r>
      <w:r>
        <w:rPr>
          <w:rFonts w:eastAsia="仿宋_GB2312"/>
          <w:sz w:val="32"/>
          <w:szCs w:val="32"/>
        </w:rPr>
        <w:t>新设弃渣场的，应当开展弃渣减量化、资源化论证，并在弃渣前编制水土保持方案补充报告，报我局审批。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四、本项目在竣工验收或投产使用前应通过水土保持设施自主验收；生产建设单位应当在水土保持设施自主验收通过后3个月内，向我局报备水土保持设施验收材料。水土保持设施未经验收或者验收不合格的，生产建设项目不得投产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5"/>
        <w:textAlignment w:val="auto"/>
        <w:rPr>
          <w:rFonts w:eastAsia="仿宋_GB2312"/>
          <w:kern w:val="4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1699" w:leftChars="352" w:hanging="960" w:hangingChars="300"/>
        <w:textAlignment w:val="auto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附件：关于</w:t>
      </w:r>
      <w:r>
        <w:rPr>
          <w:rFonts w:hint="eastAsia" w:eastAsia="仿宋_GB2312"/>
          <w:sz w:val="32"/>
          <w:szCs w:val="32"/>
        </w:rPr>
        <w:t>塔里木大学新校区（东扩区）四期建设项目</w:t>
      </w:r>
      <w:r>
        <w:rPr>
          <w:rFonts w:eastAsia="仿宋_GB2312"/>
          <w:sz w:val="32"/>
          <w:szCs w:val="32"/>
        </w:rPr>
        <w:t>水土保持方案报告书技术评审意见的报告（兵水保方案〔202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640"/>
        <w:textAlignment w:val="auto"/>
        <w:rPr>
          <w:rFonts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640" w:firstLine="5760" w:firstLineChars="18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兵团水利局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800" w:firstLine="645"/>
        <w:jc w:val="right"/>
        <w:textAlignment w:val="auto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22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55" w:leftChars="150" w:right="315" w:rightChars="150" w:hanging="840" w:hangingChars="300"/>
        <w:jc w:val="left"/>
        <w:textAlignment w:val="auto"/>
        <w:rPr>
          <w:szCs w:val="21"/>
        </w:rPr>
      </w:pPr>
      <w:r>
        <w:rPr>
          <w:rFonts w:eastAsia="仿宋_GB2312"/>
          <w:sz w:val="28"/>
          <w:szCs w:val="28"/>
        </w:rPr>
        <w:t>抄送：</w:t>
      </w:r>
      <w:bookmarkStart w:id="0" w:name="OLE_LINK1"/>
      <w:r>
        <w:rPr>
          <w:rFonts w:eastAsia="仿宋_GB2312"/>
          <w:sz w:val="28"/>
          <w:szCs w:val="28"/>
        </w:rPr>
        <w:t>兵团水</w:t>
      </w:r>
      <w:r>
        <w:rPr>
          <w:rFonts w:eastAsia="仿宋_GB2312"/>
          <w:sz w:val="28"/>
          <w:szCs w:val="28"/>
          <w:highlight w:val="none"/>
        </w:rPr>
        <w:t>土保持与水利发展中心，第</w:t>
      </w:r>
      <w:r>
        <w:rPr>
          <w:rFonts w:hint="eastAsia" w:eastAsia="仿宋_GB2312"/>
          <w:sz w:val="28"/>
          <w:szCs w:val="28"/>
          <w:highlight w:val="none"/>
        </w:rPr>
        <w:t>一</w:t>
      </w:r>
      <w:r>
        <w:rPr>
          <w:rFonts w:eastAsia="仿宋_GB2312"/>
          <w:sz w:val="28"/>
          <w:szCs w:val="28"/>
          <w:highlight w:val="none"/>
        </w:rPr>
        <w:t>师水利局</w:t>
      </w:r>
      <w:bookmarkEnd w:id="0"/>
      <w:r>
        <w:rPr>
          <w:rFonts w:hint="eastAsia" w:eastAsia="仿宋_GB2312"/>
          <w:sz w:val="28"/>
          <w:szCs w:val="28"/>
          <w:highlight w:val="none"/>
        </w:rPr>
        <w:t>，新疆中天则生态环境科技有限公司</w:t>
      </w:r>
      <w:r>
        <w:rPr>
          <w:rFonts w:eastAsia="仿宋_GB2312"/>
          <w:sz w:val="28"/>
          <w:szCs w:val="28"/>
          <w:highlight w:val="none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88" w:bottom="2041" w:left="1588" w:header="851" w:footer="1644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5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NWRkNWRkMGJkNWNiMTQ0OWNiNjE4M2Y3NTY5NGEifQ=="/>
  </w:docVars>
  <w:rsids>
    <w:rsidRoot w:val="00913986"/>
    <w:rsid w:val="00004D4E"/>
    <w:rsid w:val="00006809"/>
    <w:rsid w:val="000135F3"/>
    <w:rsid w:val="00013DBA"/>
    <w:rsid w:val="00017E34"/>
    <w:rsid w:val="00023766"/>
    <w:rsid w:val="00023B94"/>
    <w:rsid w:val="0002549B"/>
    <w:rsid w:val="00026201"/>
    <w:rsid w:val="00037492"/>
    <w:rsid w:val="0005070B"/>
    <w:rsid w:val="00060253"/>
    <w:rsid w:val="00063164"/>
    <w:rsid w:val="000631B3"/>
    <w:rsid w:val="000711E2"/>
    <w:rsid w:val="000723DA"/>
    <w:rsid w:val="00074537"/>
    <w:rsid w:val="000770B3"/>
    <w:rsid w:val="00083A8F"/>
    <w:rsid w:val="000A2DEC"/>
    <w:rsid w:val="000B0017"/>
    <w:rsid w:val="000B5C89"/>
    <w:rsid w:val="000B635C"/>
    <w:rsid w:val="000C105B"/>
    <w:rsid w:val="000C20A3"/>
    <w:rsid w:val="000F336B"/>
    <w:rsid w:val="000F621F"/>
    <w:rsid w:val="000F6FC9"/>
    <w:rsid w:val="000F7866"/>
    <w:rsid w:val="00103409"/>
    <w:rsid w:val="001035F6"/>
    <w:rsid w:val="00106950"/>
    <w:rsid w:val="00110E2B"/>
    <w:rsid w:val="00114876"/>
    <w:rsid w:val="00115E5B"/>
    <w:rsid w:val="00122D82"/>
    <w:rsid w:val="001251D8"/>
    <w:rsid w:val="001304E0"/>
    <w:rsid w:val="0013222D"/>
    <w:rsid w:val="001345B0"/>
    <w:rsid w:val="001413E1"/>
    <w:rsid w:val="001460F6"/>
    <w:rsid w:val="001461ED"/>
    <w:rsid w:val="00146DA6"/>
    <w:rsid w:val="00147389"/>
    <w:rsid w:val="0015114E"/>
    <w:rsid w:val="00152F35"/>
    <w:rsid w:val="00153887"/>
    <w:rsid w:val="00153CF4"/>
    <w:rsid w:val="00156B21"/>
    <w:rsid w:val="00164677"/>
    <w:rsid w:val="00167FB7"/>
    <w:rsid w:val="00170923"/>
    <w:rsid w:val="00172C26"/>
    <w:rsid w:val="001743AA"/>
    <w:rsid w:val="0017544A"/>
    <w:rsid w:val="00190660"/>
    <w:rsid w:val="0019354E"/>
    <w:rsid w:val="00193A0C"/>
    <w:rsid w:val="00193AC8"/>
    <w:rsid w:val="001B21B2"/>
    <w:rsid w:val="001B2AC1"/>
    <w:rsid w:val="001C1DE1"/>
    <w:rsid w:val="001D54BF"/>
    <w:rsid w:val="001E0271"/>
    <w:rsid w:val="001E22AE"/>
    <w:rsid w:val="001E2511"/>
    <w:rsid w:val="001E277A"/>
    <w:rsid w:val="001E4E35"/>
    <w:rsid w:val="001F3A09"/>
    <w:rsid w:val="001F6226"/>
    <w:rsid w:val="00200F52"/>
    <w:rsid w:val="00202736"/>
    <w:rsid w:val="00202FE2"/>
    <w:rsid w:val="00203471"/>
    <w:rsid w:val="002101DC"/>
    <w:rsid w:val="002116AF"/>
    <w:rsid w:val="00215322"/>
    <w:rsid w:val="002200B3"/>
    <w:rsid w:val="00220463"/>
    <w:rsid w:val="00250D15"/>
    <w:rsid w:val="00255D7E"/>
    <w:rsid w:val="00256385"/>
    <w:rsid w:val="00256AA1"/>
    <w:rsid w:val="0026211C"/>
    <w:rsid w:val="00271499"/>
    <w:rsid w:val="00273A1D"/>
    <w:rsid w:val="002753DC"/>
    <w:rsid w:val="00277F36"/>
    <w:rsid w:val="00281A28"/>
    <w:rsid w:val="0029010C"/>
    <w:rsid w:val="002929BF"/>
    <w:rsid w:val="0029332F"/>
    <w:rsid w:val="002A5382"/>
    <w:rsid w:val="002B4C04"/>
    <w:rsid w:val="002B52C2"/>
    <w:rsid w:val="002C29C3"/>
    <w:rsid w:val="002D141C"/>
    <w:rsid w:val="002D725E"/>
    <w:rsid w:val="002E3858"/>
    <w:rsid w:val="002E5E55"/>
    <w:rsid w:val="002E6B6C"/>
    <w:rsid w:val="002F02A4"/>
    <w:rsid w:val="002F21ED"/>
    <w:rsid w:val="00301152"/>
    <w:rsid w:val="00320120"/>
    <w:rsid w:val="00327867"/>
    <w:rsid w:val="003349DB"/>
    <w:rsid w:val="00346C73"/>
    <w:rsid w:val="00350943"/>
    <w:rsid w:val="0035268B"/>
    <w:rsid w:val="0035281B"/>
    <w:rsid w:val="003553A3"/>
    <w:rsid w:val="00364651"/>
    <w:rsid w:val="00385278"/>
    <w:rsid w:val="00385E14"/>
    <w:rsid w:val="00390C3B"/>
    <w:rsid w:val="003958D3"/>
    <w:rsid w:val="003A175E"/>
    <w:rsid w:val="003A402E"/>
    <w:rsid w:val="003A52A2"/>
    <w:rsid w:val="003B4946"/>
    <w:rsid w:val="003B5266"/>
    <w:rsid w:val="003C1FD9"/>
    <w:rsid w:val="003C65E1"/>
    <w:rsid w:val="003C6FAD"/>
    <w:rsid w:val="003D3BA2"/>
    <w:rsid w:val="003D4FE1"/>
    <w:rsid w:val="003D5CC3"/>
    <w:rsid w:val="003F6386"/>
    <w:rsid w:val="0040039A"/>
    <w:rsid w:val="00405CF3"/>
    <w:rsid w:val="00415AE3"/>
    <w:rsid w:val="00415E9A"/>
    <w:rsid w:val="004231CE"/>
    <w:rsid w:val="00430198"/>
    <w:rsid w:val="004366C5"/>
    <w:rsid w:val="0044052B"/>
    <w:rsid w:val="00443306"/>
    <w:rsid w:val="0044764A"/>
    <w:rsid w:val="00450960"/>
    <w:rsid w:val="00456354"/>
    <w:rsid w:val="00470BC3"/>
    <w:rsid w:val="00476F6F"/>
    <w:rsid w:val="00484CFE"/>
    <w:rsid w:val="004857CC"/>
    <w:rsid w:val="0048784E"/>
    <w:rsid w:val="00492480"/>
    <w:rsid w:val="00492D9F"/>
    <w:rsid w:val="004A7A9C"/>
    <w:rsid w:val="004B0323"/>
    <w:rsid w:val="004B5954"/>
    <w:rsid w:val="004B7F3F"/>
    <w:rsid w:val="004C2303"/>
    <w:rsid w:val="004C6912"/>
    <w:rsid w:val="004D60DE"/>
    <w:rsid w:val="004E445C"/>
    <w:rsid w:val="004F4B26"/>
    <w:rsid w:val="0050275B"/>
    <w:rsid w:val="0050347C"/>
    <w:rsid w:val="00503FBD"/>
    <w:rsid w:val="00505669"/>
    <w:rsid w:val="00510E57"/>
    <w:rsid w:val="00511F31"/>
    <w:rsid w:val="00512C36"/>
    <w:rsid w:val="00513FB3"/>
    <w:rsid w:val="00516478"/>
    <w:rsid w:val="00522FD0"/>
    <w:rsid w:val="005272F1"/>
    <w:rsid w:val="00527BBB"/>
    <w:rsid w:val="0054114C"/>
    <w:rsid w:val="005413BD"/>
    <w:rsid w:val="00541567"/>
    <w:rsid w:val="00542592"/>
    <w:rsid w:val="00542CF3"/>
    <w:rsid w:val="00550C2A"/>
    <w:rsid w:val="0055148A"/>
    <w:rsid w:val="00562154"/>
    <w:rsid w:val="00566807"/>
    <w:rsid w:val="00582B29"/>
    <w:rsid w:val="00583BE6"/>
    <w:rsid w:val="005852AB"/>
    <w:rsid w:val="00595DB1"/>
    <w:rsid w:val="0059720C"/>
    <w:rsid w:val="005A0889"/>
    <w:rsid w:val="005A41C8"/>
    <w:rsid w:val="005A4398"/>
    <w:rsid w:val="005A4454"/>
    <w:rsid w:val="005B1F45"/>
    <w:rsid w:val="005C029C"/>
    <w:rsid w:val="005C4DC6"/>
    <w:rsid w:val="005C4F8C"/>
    <w:rsid w:val="005D0BA1"/>
    <w:rsid w:val="005E14F2"/>
    <w:rsid w:val="005E55F2"/>
    <w:rsid w:val="005E5E41"/>
    <w:rsid w:val="005F1F3D"/>
    <w:rsid w:val="005F506F"/>
    <w:rsid w:val="00603611"/>
    <w:rsid w:val="00603CE9"/>
    <w:rsid w:val="0060538E"/>
    <w:rsid w:val="0061163B"/>
    <w:rsid w:val="00611B1B"/>
    <w:rsid w:val="00612545"/>
    <w:rsid w:val="006326D4"/>
    <w:rsid w:val="00637ABF"/>
    <w:rsid w:val="0064359C"/>
    <w:rsid w:val="00660317"/>
    <w:rsid w:val="006619B8"/>
    <w:rsid w:val="0067061E"/>
    <w:rsid w:val="00670D58"/>
    <w:rsid w:val="00673428"/>
    <w:rsid w:val="0067794B"/>
    <w:rsid w:val="00682D11"/>
    <w:rsid w:val="00685421"/>
    <w:rsid w:val="00687312"/>
    <w:rsid w:val="00693050"/>
    <w:rsid w:val="00694BBA"/>
    <w:rsid w:val="006A229F"/>
    <w:rsid w:val="006A2BEB"/>
    <w:rsid w:val="006A74AC"/>
    <w:rsid w:val="006B4F60"/>
    <w:rsid w:val="006B5429"/>
    <w:rsid w:val="006C02D2"/>
    <w:rsid w:val="006D252A"/>
    <w:rsid w:val="006E13B4"/>
    <w:rsid w:val="006E483D"/>
    <w:rsid w:val="006E5357"/>
    <w:rsid w:val="006F0C3A"/>
    <w:rsid w:val="006F40AE"/>
    <w:rsid w:val="006F4800"/>
    <w:rsid w:val="00701F85"/>
    <w:rsid w:val="00706EAC"/>
    <w:rsid w:val="0071186F"/>
    <w:rsid w:val="00715A57"/>
    <w:rsid w:val="0072030E"/>
    <w:rsid w:val="007270B1"/>
    <w:rsid w:val="00730887"/>
    <w:rsid w:val="00730EC1"/>
    <w:rsid w:val="00734053"/>
    <w:rsid w:val="00744CF2"/>
    <w:rsid w:val="00750D74"/>
    <w:rsid w:val="00756941"/>
    <w:rsid w:val="00771011"/>
    <w:rsid w:val="007820A7"/>
    <w:rsid w:val="00782E58"/>
    <w:rsid w:val="007844D9"/>
    <w:rsid w:val="00785B33"/>
    <w:rsid w:val="00791D0D"/>
    <w:rsid w:val="00796BBC"/>
    <w:rsid w:val="00796E16"/>
    <w:rsid w:val="007A00CF"/>
    <w:rsid w:val="007A4A13"/>
    <w:rsid w:val="007A5037"/>
    <w:rsid w:val="007B3DB7"/>
    <w:rsid w:val="007B4F11"/>
    <w:rsid w:val="007C0CE7"/>
    <w:rsid w:val="007C499C"/>
    <w:rsid w:val="007D21EB"/>
    <w:rsid w:val="007D3D31"/>
    <w:rsid w:val="007D5FBE"/>
    <w:rsid w:val="007D78E8"/>
    <w:rsid w:val="007E234F"/>
    <w:rsid w:val="007F7AF2"/>
    <w:rsid w:val="00801EBE"/>
    <w:rsid w:val="0080527F"/>
    <w:rsid w:val="00806807"/>
    <w:rsid w:val="00807C6A"/>
    <w:rsid w:val="008147FF"/>
    <w:rsid w:val="00821585"/>
    <w:rsid w:val="00823B83"/>
    <w:rsid w:val="00830F89"/>
    <w:rsid w:val="008343B6"/>
    <w:rsid w:val="008344A5"/>
    <w:rsid w:val="0084479E"/>
    <w:rsid w:val="00844B84"/>
    <w:rsid w:val="00847069"/>
    <w:rsid w:val="00847E68"/>
    <w:rsid w:val="00850BF7"/>
    <w:rsid w:val="0085242F"/>
    <w:rsid w:val="00855319"/>
    <w:rsid w:val="00861A30"/>
    <w:rsid w:val="00865E31"/>
    <w:rsid w:val="00880D63"/>
    <w:rsid w:val="00882BB2"/>
    <w:rsid w:val="00894F3F"/>
    <w:rsid w:val="0089762E"/>
    <w:rsid w:val="008A033D"/>
    <w:rsid w:val="008A1BE9"/>
    <w:rsid w:val="008A2793"/>
    <w:rsid w:val="008A4394"/>
    <w:rsid w:val="008B42ED"/>
    <w:rsid w:val="008C0968"/>
    <w:rsid w:val="008C0E93"/>
    <w:rsid w:val="008C208A"/>
    <w:rsid w:val="008C3FDD"/>
    <w:rsid w:val="008C4F30"/>
    <w:rsid w:val="008C7212"/>
    <w:rsid w:val="008D397E"/>
    <w:rsid w:val="008D5162"/>
    <w:rsid w:val="008E02B2"/>
    <w:rsid w:val="008E26D2"/>
    <w:rsid w:val="008E6BD7"/>
    <w:rsid w:val="008E77D5"/>
    <w:rsid w:val="00905DEC"/>
    <w:rsid w:val="0091032A"/>
    <w:rsid w:val="0091109C"/>
    <w:rsid w:val="00912E90"/>
    <w:rsid w:val="00913986"/>
    <w:rsid w:val="009245D2"/>
    <w:rsid w:val="009303B7"/>
    <w:rsid w:val="00933928"/>
    <w:rsid w:val="00936189"/>
    <w:rsid w:val="00936190"/>
    <w:rsid w:val="00943FE1"/>
    <w:rsid w:val="009539F9"/>
    <w:rsid w:val="009548C3"/>
    <w:rsid w:val="00957A0C"/>
    <w:rsid w:val="00962685"/>
    <w:rsid w:val="009647E0"/>
    <w:rsid w:val="00965AD3"/>
    <w:rsid w:val="00966343"/>
    <w:rsid w:val="0097081E"/>
    <w:rsid w:val="00970D23"/>
    <w:rsid w:val="00971E17"/>
    <w:rsid w:val="00977A4F"/>
    <w:rsid w:val="00983264"/>
    <w:rsid w:val="009A34B9"/>
    <w:rsid w:val="009A4BAC"/>
    <w:rsid w:val="009A75C5"/>
    <w:rsid w:val="009B417D"/>
    <w:rsid w:val="009B67F0"/>
    <w:rsid w:val="009D458A"/>
    <w:rsid w:val="009D53DE"/>
    <w:rsid w:val="009D7BE0"/>
    <w:rsid w:val="009E08F3"/>
    <w:rsid w:val="00A01ADA"/>
    <w:rsid w:val="00A030C2"/>
    <w:rsid w:val="00A05BF8"/>
    <w:rsid w:val="00A12FBF"/>
    <w:rsid w:val="00A143D2"/>
    <w:rsid w:val="00A173D2"/>
    <w:rsid w:val="00A1762C"/>
    <w:rsid w:val="00A20295"/>
    <w:rsid w:val="00A2089D"/>
    <w:rsid w:val="00A22B96"/>
    <w:rsid w:val="00A239F0"/>
    <w:rsid w:val="00A23BC8"/>
    <w:rsid w:val="00A23ECE"/>
    <w:rsid w:val="00A3353D"/>
    <w:rsid w:val="00A35391"/>
    <w:rsid w:val="00A3724A"/>
    <w:rsid w:val="00A41FA4"/>
    <w:rsid w:val="00A46027"/>
    <w:rsid w:val="00A5076A"/>
    <w:rsid w:val="00A52DD2"/>
    <w:rsid w:val="00A538BF"/>
    <w:rsid w:val="00A55160"/>
    <w:rsid w:val="00A57D4C"/>
    <w:rsid w:val="00A7220F"/>
    <w:rsid w:val="00A74CCC"/>
    <w:rsid w:val="00A82A73"/>
    <w:rsid w:val="00A82CF0"/>
    <w:rsid w:val="00A91A2C"/>
    <w:rsid w:val="00A97D43"/>
    <w:rsid w:val="00AA0168"/>
    <w:rsid w:val="00AA5F67"/>
    <w:rsid w:val="00AB28F0"/>
    <w:rsid w:val="00AB3D07"/>
    <w:rsid w:val="00AC044C"/>
    <w:rsid w:val="00AC0A4A"/>
    <w:rsid w:val="00AC0DB7"/>
    <w:rsid w:val="00AC2E5D"/>
    <w:rsid w:val="00AD11BC"/>
    <w:rsid w:val="00AD2B66"/>
    <w:rsid w:val="00AD54E7"/>
    <w:rsid w:val="00AD550F"/>
    <w:rsid w:val="00AD5DDA"/>
    <w:rsid w:val="00AE048A"/>
    <w:rsid w:val="00AE5CCB"/>
    <w:rsid w:val="00AE7BCD"/>
    <w:rsid w:val="00AF0269"/>
    <w:rsid w:val="00AF424F"/>
    <w:rsid w:val="00AF7308"/>
    <w:rsid w:val="00B0548E"/>
    <w:rsid w:val="00B06BA8"/>
    <w:rsid w:val="00B10BC9"/>
    <w:rsid w:val="00B12965"/>
    <w:rsid w:val="00B16DFF"/>
    <w:rsid w:val="00B17B90"/>
    <w:rsid w:val="00B221F4"/>
    <w:rsid w:val="00B31209"/>
    <w:rsid w:val="00B31EF1"/>
    <w:rsid w:val="00B34103"/>
    <w:rsid w:val="00B40B2B"/>
    <w:rsid w:val="00B46F19"/>
    <w:rsid w:val="00B53F8F"/>
    <w:rsid w:val="00B561B3"/>
    <w:rsid w:val="00B5766E"/>
    <w:rsid w:val="00B6441A"/>
    <w:rsid w:val="00B758FE"/>
    <w:rsid w:val="00B76EFA"/>
    <w:rsid w:val="00B86D6E"/>
    <w:rsid w:val="00BA57FB"/>
    <w:rsid w:val="00BA59A6"/>
    <w:rsid w:val="00BA67F2"/>
    <w:rsid w:val="00BA7974"/>
    <w:rsid w:val="00BB3CC7"/>
    <w:rsid w:val="00BB66F9"/>
    <w:rsid w:val="00BC1E22"/>
    <w:rsid w:val="00BC3F4F"/>
    <w:rsid w:val="00BD535C"/>
    <w:rsid w:val="00BD72DA"/>
    <w:rsid w:val="00BE0E94"/>
    <w:rsid w:val="00BE476E"/>
    <w:rsid w:val="00C000CD"/>
    <w:rsid w:val="00C05A28"/>
    <w:rsid w:val="00C10D24"/>
    <w:rsid w:val="00C1292B"/>
    <w:rsid w:val="00C22DAC"/>
    <w:rsid w:val="00C340DC"/>
    <w:rsid w:val="00C40641"/>
    <w:rsid w:val="00C453C8"/>
    <w:rsid w:val="00C455DC"/>
    <w:rsid w:val="00C5398C"/>
    <w:rsid w:val="00C541CA"/>
    <w:rsid w:val="00C60D6C"/>
    <w:rsid w:val="00C71943"/>
    <w:rsid w:val="00C745C1"/>
    <w:rsid w:val="00C77950"/>
    <w:rsid w:val="00C852F7"/>
    <w:rsid w:val="00C874A0"/>
    <w:rsid w:val="00C87A1D"/>
    <w:rsid w:val="00C934CF"/>
    <w:rsid w:val="00CC153B"/>
    <w:rsid w:val="00CC2386"/>
    <w:rsid w:val="00CC32A2"/>
    <w:rsid w:val="00CD5522"/>
    <w:rsid w:val="00CF309C"/>
    <w:rsid w:val="00CF6113"/>
    <w:rsid w:val="00D0285D"/>
    <w:rsid w:val="00D06330"/>
    <w:rsid w:val="00D078A6"/>
    <w:rsid w:val="00D12D5C"/>
    <w:rsid w:val="00D171A8"/>
    <w:rsid w:val="00D269AC"/>
    <w:rsid w:val="00D33ACE"/>
    <w:rsid w:val="00D34550"/>
    <w:rsid w:val="00D37E8F"/>
    <w:rsid w:val="00D41553"/>
    <w:rsid w:val="00D52C2C"/>
    <w:rsid w:val="00D56977"/>
    <w:rsid w:val="00D57BCC"/>
    <w:rsid w:val="00D66884"/>
    <w:rsid w:val="00D67B70"/>
    <w:rsid w:val="00D71AF7"/>
    <w:rsid w:val="00D72FE7"/>
    <w:rsid w:val="00D7569C"/>
    <w:rsid w:val="00D758E7"/>
    <w:rsid w:val="00D90A77"/>
    <w:rsid w:val="00DA1245"/>
    <w:rsid w:val="00DA2001"/>
    <w:rsid w:val="00DA7DA0"/>
    <w:rsid w:val="00DB603A"/>
    <w:rsid w:val="00DC0265"/>
    <w:rsid w:val="00DC1575"/>
    <w:rsid w:val="00DC351B"/>
    <w:rsid w:val="00DC5B20"/>
    <w:rsid w:val="00DD154D"/>
    <w:rsid w:val="00DD423B"/>
    <w:rsid w:val="00DD68D0"/>
    <w:rsid w:val="00DE3BDD"/>
    <w:rsid w:val="00DE598C"/>
    <w:rsid w:val="00DF2A11"/>
    <w:rsid w:val="00E056A5"/>
    <w:rsid w:val="00E064EF"/>
    <w:rsid w:val="00E06B0E"/>
    <w:rsid w:val="00E105B7"/>
    <w:rsid w:val="00E10658"/>
    <w:rsid w:val="00E1155A"/>
    <w:rsid w:val="00E12628"/>
    <w:rsid w:val="00E1286D"/>
    <w:rsid w:val="00E1389B"/>
    <w:rsid w:val="00E16E24"/>
    <w:rsid w:val="00E21BBE"/>
    <w:rsid w:val="00E23BF6"/>
    <w:rsid w:val="00E2432C"/>
    <w:rsid w:val="00E30B68"/>
    <w:rsid w:val="00E3432C"/>
    <w:rsid w:val="00E37993"/>
    <w:rsid w:val="00E42A3A"/>
    <w:rsid w:val="00E454FE"/>
    <w:rsid w:val="00E465F9"/>
    <w:rsid w:val="00E4784E"/>
    <w:rsid w:val="00E62199"/>
    <w:rsid w:val="00E67257"/>
    <w:rsid w:val="00E73D08"/>
    <w:rsid w:val="00E8072F"/>
    <w:rsid w:val="00E8583D"/>
    <w:rsid w:val="00E9454C"/>
    <w:rsid w:val="00EA0B86"/>
    <w:rsid w:val="00EA1E70"/>
    <w:rsid w:val="00EA3FF0"/>
    <w:rsid w:val="00EA4DEF"/>
    <w:rsid w:val="00EA6BAB"/>
    <w:rsid w:val="00EB20E1"/>
    <w:rsid w:val="00EB2FC7"/>
    <w:rsid w:val="00EB5AAF"/>
    <w:rsid w:val="00EC1577"/>
    <w:rsid w:val="00EC3E23"/>
    <w:rsid w:val="00ED0FD5"/>
    <w:rsid w:val="00ED182E"/>
    <w:rsid w:val="00ED783E"/>
    <w:rsid w:val="00ED7EEE"/>
    <w:rsid w:val="00EF7F4C"/>
    <w:rsid w:val="00F0257D"/>
    <w:rsid w:val="00F11D74"/>
    <w:rsid w:val="00F12224"/>
    <w:rsid w:val="00F13DBD"/>
    <w:rsid w:val="00F149DF"/>
    <w:rsid w:val="00F207DE"/>
    <w:rsid w:val="00F20C16"/>
    <w:rsid w:val="00F22C43"/>
    <w:rsid w:val="00F2357F"/>
    <w:rsid w:val="00F245B4"/>
    <w:rsid w:val="00F346CB"/>
    <w:rsid w:val="00F50CB0"/>
    <w:rsid w:val="00F53B18"/>
    <w:rsid w:val="00F55EAA"/>
    <w:rsid w:val="00F62E44"/>
    <w:rsid w:val="00F637F5"/>
    <w:rsid w:val="00F778C6"/>
    <w:rsid w:val="00F976CE"/>
    <w:rsid w:val="00F97939"/>
    <w:rsid w:val="00FB5709"/>
    <w:rsid w:val="00FC1A19"/>
    <w:rsid w:val="00FC49E2"/>
    <w:rsid w:val="00FD001F"/>
    <w:rsid w:val="00FD3757"/>
    <w:rsid w:val="00FD41AE"/>
    <w:rsid w:val="00FE24A8"/>
    <w:rsid w:val="00FE54E7"/>
    <w:rsid w:val="00FF1D61"/>
    <w:rsid w:val="00FF4F1E"/>
    <w:rsid w:val="00FF567D"/>
    <w:rsid w:val="01112B8D"/>
    <w:rsid w:val="01AE79E1"/>
    <w:rsid w:val="04371EE8"/>
    <w:rsid w:val="04A94723"/>
    <w:rsid w:val="05A35CC0"/>
    <w:rsid w:val="06AE11EF"/>
    <w:rsid w:val="06F26497"/>
    <w:rsid w:val="078F7F46"/>
    <w:rsid w:val="0BC41705"/>
    <w:rsid w:val="0C515DDA"/>
    <w:rsid w:val="0CC170AF"/>
    <w:rsid w:val="0D0A5FE9"/>
    <w:rsid w:val="0DD263CE"/>
    <w:rsid w:val="0E6D4846"/>
    <w:rsid w:val="0E960A60"/>
    <w:rsid w:val="10E4190A"/>
    <w:rsid w:val="10E71DF4"/>
    <w:rsid w:val="11C36B72"/>
    <w:rsid w:val="128110D3"/>
    <w:rsid w:val="12E13D40"/>
    <w:rsid w:val="13631365"/>
    <w:rsid w:val="14130FD1"/>
    <w:rsid w:val="14742CC0"/>
    <w:rsid w:val="16A704E6"/>
    <w:rsid w:val="17FD3563"/>
    <w:rsid w:val="194B0F90"/>
    <w:rsid w:val="1B4A1B28"/>
    <w:rsid w:val="1BB166BF"/>
    <w:rsid w:val="1C300153"/>
    <w:rsid w:val="1DE81277"/>
    <w:rsid w:val="1F58385C"/>
    <w:rsid w:val="1FDC1D16"/>
    <w:rsid w:val="212E0D7F"/>
    <w:rsid w:val="21925844"/>
    <w:rsid w:val="22D76842"/>
    <w:rsid w:val="25585C2E"/>
    <w:rsid w:val="258A4C0B"/>
    <w:rsid w:val="27191FA4"/>
    <w:rsid w:val="275C5117"/>
    <w:rsid w:val="27BF7D3B"/>
    <w:rsid w:val="2A2A581D"/>
    <w:rsid w:val="2B5A59A9"/>
    <w:rsid w:val="2BB45F40"/>
    <w:rsid w:val="2C486BE1"/>
    <w:rsid w:val="2CC00A2A"/>
    <w:rsid w:val="2D32449B"/>
    <w:rsid w:val="2DA71996"/>
    <w:rsid w:val="2E6664B5"/>
    <w:rsid w:val="300C7328"/>
    <w:rsid w:val="30A75FE0"/>
    <w:rsid w:val="311F272B"/>
    <w:rsid w:val="318D20F8"/>
    <w:rsid w:val="34965C47"/>
    <w:rsid w:val="34EC5D9F"/>
    <w:rsid w:val="38EF63FF"/>
    <w:rsid w:val="39A731AD"/>
    <w:rsid w:val="3B8B63C1"/>
    <w:rsid w:val="3D900569"/>
    <w:rsid w:val="3E0A30B2"/>
    <w:rsid w:val="3F6D2478"/>
    <w:rsid w:val="3FB77D01"/>
    <w:rsid w:val="3FC47925"/>
    <w:rsid w:val="3FDE4CEE"/>
    <w:rsid w:val="42B73143"/>
    <w:rsid w:val="43550F67"/>
    <w:rsid w:val="44CD30D2"/>
    <w:rsid w:val="45515679"/>
    <w:rsid w:val="465653BA"/>
    <w:rsid w:val="471661D9"/>
    <w:rsid w:val="47E46FF6"/>
    <w:rsid w:val="48887AEE"/>
    <w:rsid w:val="4A4308FF"/>
    <w:rsid w:val="4A526887"/>
    <w:rsid w:val="4DEC6E5D"/>
    <w:rsid w:val="4F250E9F"/>
    <w:rsid w:val="50850A07"/>
    <w:rsid w:val="517D663F"/>
    <w:rsid w:val="534050E0"/>
    <w:rsid w:val="53E40635"/>
    <w:rsid w:val="567D0E91"/>
    <w:rsid w:val="592E220F"/>
    <w:rsid w:val="5A397FCB"/>
    <w:rsid w:val="5B446BB2"/>
    <w:rsid w:val="5B5C125A"/>
    <w:rsid w:val="5D485896"/>
    <w:rsid w:val="5EC3584E"/>
    <w:rsid w:val="5F7BF488"/>
    <w:rsid w:val="5FCE0E22"/>
    <w:rsid w:val="61690367"/>
    <w:rsid w:val="62915614"/>
    <w:rsid w:val="633209AE"/>
    <w:rsid w:val="6424451E"/>
    <w:rsid w:val="650964A6"/>
    <w:rsid w:val="656AEA2E"/>
    <w:rsid w:val="67736A20"/>
    <w:rsid w:val="693E3019"/>
    <w:rsid w:val="69FD18EA"/>
    <w:rsid w:val="6BBA3278"/>
    <w:rsid w:val="6BEB33A2"/>
    <w:rsid w:val="6E1C01D0"/>
    <w:rsid w:val="6FFE999E"/>
    <w:rsid w:val="70C16325"/>
    <w:rsid w:val="7373FFCC"/>
    <w:rsid w:val="76260CE8"/>
    <w:rsid w:val="775C54F1"/>
    <w:rsid w:val="7784160C"/>
    <w:rsid w:val="77AC0AF8"/>
    <w:rsid w:val="77CBFB65"/>
    <w:rsid w:val="7AED0DDA"/>
    <w:rsid w:val="7BF6CEED"/>
    <w:rsid w:val="7D9E6CB1"/>
    <w:rsid w:val="7DDBE836"/>
    <w:rsid w:val="7DFF8625"/>
    <w:rsid w:val="7F0F3B72"/>
    <w:rsid w:val="7F7D58EC"/>
    <w:rsid w:val="7FB360E6"/>
    <w:rsid w:val="7FBA5CA7"/>
    <w:rsid w:val="7FDE50F6"/>
    <w:rsid w:val="9D4B5CFF"/>
    <w:rsid w:val="B7B4F2CE"/>
    <w:rsid w:val="BA7B23C6"/>
    <w:rsid w:val="CFC40692"/>
    <w:rsid w:val="DB7FEFB4"/>
    <w:rsid w:val="DF7F4F05"/>
    <w:rsid w:val="E7CF6633"/>
    <w:rsid w:val="E8CCA36F"/>
    <w:rsid w:val="F7B3A6F1"/>
    <w:rsid w:val="F7DBE7D1"/>
    <w:rsid w:val="F7DCBDC7"/>
    <w:rsid w:val="F9FC1F01"/>
    <w:rsid w:val="FBCE8AB8"/>
    <w:rsid w:val="FD365141"/>
    <w:rsid w:val="FE5F830F"/>
    <w:rsid w:val="FE734873"/>
    <w:rsid w:val="FEF94773"/>
    <w:rsid w:val="FFF59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next w:val="5"/>
    <w:qFormat/>
    <w:uiPriority w:val="0"/>
    <w:rPr>
      <w:rFonts w:ascii="宋体" w:hAnsi="Courier New"/>
    </w:rPr>
  </w:style>
  <w:style w:type="paragraph" w:customStyle="1" w:styleId="5">
    <w:name w:val="表字"/>
    <w:basedOn w:val="1"/>
    <w:next w:val="6"/>
    <w:qFormat/>
    <w:uiPriority w:val="0"/>
    <w:pPr>
      <w:spacing w:line="340" w:lineRule="exact"/>
      <w:jc w:val="center"/>
    </w:pPr>
  </w:style>
  <w:style w:type="paragraph" w:customStyle="1" w:styleId="6">
    <w:name w:val="表"/>
    <w:basedOn w:val="1"/>
    <w:qFormat/>
    <w:uiPriority w:val="0"/>
    <w:pPr>
      <w:adjustRightInd w:val="0"/>
      <w:snapToGrid w:val="0"/>
      <w:jc w:val="center"/>
    </w:pPr>
    <w:rPr>
      <w:rFonts w:eastAsia="楷体_GB2312"/>
      <w:kern w:val="0"/>
      <w:sz w:val="24"/>
      <w:szCs w:val="20"/>
    </w:rPr>
  </w:style>
  <w:style w:type="paragraph" w:styleId="7">
    <w:name w:val="Date"/>
    <w:basedOn w:val="1"/>
    <w:next w:val="1"/>
    <w:qFormat/>
    <w:uiPriority w:val="0"/>
    <w:rPr>
      <w:rFonts w:eastAsia="楷体_GB2312"/>
      <w:kern w:val="4"/>
      <w:sz w:val="32"/>
      <w:szCs w:val="20"/>
    </w:rPr>
  </w:style>
  <w:style w:type="paragraph" w:styleId="8">
    <w:name w:val="Balloon Text"/>
    <w:basedOn w:val="1"/>
    <w:link w:val="1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qFormat/>
    <w:uiPriority w:val="0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12">
    <w:name w:val="Body Text 2"/>
    <w:basedOn w:val="1"/>
    <w:qFormat/>
    <w:uiPriority w:val="0"/>
    <w:pPr>
      <w:adjustRightInd w:val="0"/>
      <w:spacing w:after="120" w:line="480" w:lineRule="auto"/>
      <w:ind w:firstLine="560"/>
    </w:pPr>
    <w:rPr>
      <w:sz w:val="28"/>
      <w:szCs w:val="28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1"/>
    <w:basedOn w:val="11"/>
    <w:next w:val="12"/>
    <w:qFormat/>
    <w:uiPriority w:val="0"/>
    <w:pPr>
      <w:ind w:firstLine="359" w:firstLineChars="171"/>
    </w:pPr>
    <w:rPr>
      <w:rFonts w:ascii="宋体" w:hAnsi="宋体"/>
    </w:rPr>
  </w:style>
  <w:style w:type="character" w:customStyle="1" w:styleId="17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18">
    <w:name w:val="页眉 Char"/>
    <w:link w:val="10"/>
    <w:qFormat/>
    <w:uiPriority w:val="0"/>
    <w:rPr>
      <w:kern w:val="2"/>
      <w:sz w:val="18"/>
      <w:szCs w:val="18"/>
    </w:rPr>
  </w:style>
  <w:style w:type="paragraph" w:customStyle="1" w:styleId="19">
    <w:name w:val="Char Char Char"/>
    <w:basedOn w:val="1"/>
    <w:qFormat/>
    <w:uiPriority w:val="0"/>
    <w:rPr>
      <w:sz w:val="24"/>
    </w:rPr>
  </w:style>
  <w:style w:type="paragraph" w:customStyle="1" w:styleId="20">
    <w:name w:val="Char Char Char1 Char Char Char Char Char Char Char Char Char"/>
    <w:basedOn w:val="1"/>
    <w:qFormat/>
    <w:uiPriority w:val="0"/>
    <w:rPr>
      <w:sz w:val="24"/>
    </w:rPr>
  </w:style>
  <w:style w:type="paragraph" w:customStyle="1" w:styleId="21">
    <w:name w:val="Char Char15 Char Char"/>
    <w:basedOn w:val="1"/>
    <w:qFormat/>
    <w:uiPriority w:val="0"/>
    <w:pPr>
      <w:widowControl/>
      <w:snapToGrid w:val="0"/>
      <w:spacing w:line="360" w:lineRule="auto"/>
      <w:ind w:firstLine="200" w:firstLineChars="200"/>
      <w:jc w:val="left"/>
    </w:pPr>
    <w:rPr>
      <w:rFonts w:ascii="宋体" w:hAnsi="宋体" w:eastAsia="仿宋_GB2312" w:cs="宋体"/>
      <w:kern w:val="0"/>
      <w:sz w:val="24"/>
    </w:rPr>
  </w:style>
  <w:style w:type="paragraph" w:customStyle="1" w:styleId="22">
    <w:name w:val="Char Char Char Char Char Char Char Char Char1 Char Char Char Char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6"/>
    </w:rPr>
  </w:style>
  <w:style w:type="paragraph" w:customStyle="1" w:styleId="23">
    <w:name w:val="6 Char Char Char Char Char Char1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166</Words>
  <Characters>948</Characters>
  <Lines>7</Lines>
  <Paragraphs>2</Paragraphs>
  <TotalTime>0</TotalTime>
  <ScaleCrop>false</ScaleCrop>
  <LinksUpToDate>false</LinksUpToDate>
  <CharactersWithSpaces>1112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2021-09-10T23:59:00Z</dcterms:created>
  <dc:creator>LENOVO User</dc:creator>
  <cp:lastModifiedBy>zq</cp:lastModifiedBy>
  <cp:lastPrinted>2022-06-15T17:22:00Z</cp:lastPrinted>
  <dcterms:modified xsi:type="dcterms:W3CDTF">2024-01-22T10:41:04Z</dcterms:modified>
  <dc:title>兵水发〔2009〕　　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572DE952C5094B7EA3DB4F596FAA90F4_13</vt:lpwstr>
  </property>
</Properties>
</file>